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95" w:rsidRPr="00F87B61" w:rsidRDefault="00774A95" w:rsidP="00C72B4C">
      <w:pPr>
        <w:pStyle w:val="Nadpis1"/>
        <w:ind w:firstLine="708"/>
        <w:jc w:val="center"/>
        <w:rPr>
          <w:noProof/>
          <w:sz w:val="6"/>
          <w:szCs w:val="6"/>
          <w:u w:val="none"/>
        </w:rPr>
      </w:pPr>
    </w:p>
    <w:p w:rsidR="00C91C2C" w:rsidRPr="00F87B61" w:rsidRDefault="00C91C2C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F87B61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Čestné prohlášení</w:t>
      </w:r>
    </w:p>
    <w:p w:rsidR="00A50104" w:rsidRPr="00C91C2C" w:rsidRDefault="00A5010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Čestné prohlášení o splnění základního kvalifikačního předpokladu dle § 53 odst. 1 písm. a) až </w:t>
      </w:r>
      <w:r w:rsidR="00C91C2C">
        <w:rPr>
          <w:rFonts w:ascii="Calibri" w:eastAsia="Times New Roman" w:hAnsi="Calibri" w:cs="Times New Roman"/>
          <w:color w:val="000000"/>
          <w:lang w:eastAsia="cs-CZ"/>
        </w:rPr>
        <w:t>k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>) zákona č. 137/2006 Sb. o veřej</w:t>
      </w:r>
      <w:r w:rsidR="00C91C2C">
        <w:rPr>
          <w:rFonts w:ascii="Calibri" w:eastAsia="Times New Roman" w:hAnsi="Calibri" w:cs="Times New Roman"/>
          <w:color w:val="000000"/>
          <w:lang w:eastAsia="cs-CZ"/>
        </w:rPr>
        <w:t xml:space="preserve">ných zakázkách (dále jen zákon). </w:t>
      </w:r>
      <w:r w:rsidR="00646A99">
        <w:rPr>
          <w:rFonts w:ascii="Calibri" w:eastAsia="Times New Roman" w:hAnsi="Calibri" w:cs="Times New Roman"/>
          <w:color w:val="000000"/>
          <w:lang w:eastAsia="cs-CZ"/>
        </w:rPr>
        <w:t>Dodavatel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 čestně prohlašuje</w:t>
      </w:r>
      <w:r w:rsidR="00FD357A">
        <w:rPr>
          <w:rFonts w:ascii="Calibri" w:eastAsia="Times New Roman" w:hAnsi="Calibri" w:cs="Times New Roman"/>
          <w:color w:val="000000"/>
          <w:lang w:eastAsia="cs-CZ"/>
        </w:rPr>
        <w:t>,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 xml:space="preserve"> že </w:t>
      </w:r>
      <w:r w:rsidR="00646A99">
        <w:rPr>
          <w:rFonts w:ascii="Calibri" w:eastAsia="Times New Roman" w:hAnsi="Calibri" w:cs="Times New Roman"/>
          <w:color w:val="000000"/>
          <w:lang w:eastAsia="cs-CZ"/>
        </w:rPr>
        <w:t>je dodavatelem</w:t>
      </w:r>
      <w:r w:rsidRPr="00C91C2C">
        <w:rPr>
          <w:rFonts w:ascii="Calibri" w:eastAsia="Times New Roman" w:hAnsi="Calibri" w:cs="Times New Roman"/>
          <w:color w:val="000000"/>
          <w:lang w:eastAsia="cs-CZ"/>
        </w:rPr>
        <w:t>: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v posledních 3 letech nenaplnil skutkovou podstatu jednání nekalé soutěže formou podplácení podle zvláštního právního předpisu;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není v likvidaci;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v evidenci daní zachyceny daňové nedoplatky,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nedoplatek na pojistném a na penále na veřejné zdravotní pojištění,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 xml:space="preserve">který  nebyl v posledních 3 letech pravomocně disciplinárně </w:t>
      </w:r>
      <w:proofErr w:type="gramStart"/>
      <w:r w:rsidRPr="00C91C2C">
        <w:rPr>
          <w:rFonts w:asciiTheme="minorHAnsi" w:hAnsiTheme="minorHAnsi" w:cstheme="minorHAnsi"/>
          <w:sz w:val="22"/>
          <w:szCs w:val="22"/>
        </w:rPr>
        <w:t>potrestán či</w:t>
      </w:r>
      <w:proofErr w:type="gramEnd"/>
      <w:r w:rsidRPr="00C91C2C">
        <w:rPr>
          <w:rFonts w:asciiTheme="minorHAnsi" w:hAnsiTheme="minorHAnsi" w:cstheme="minorHAnsi"/>
          <w:sz w:val="22"/>
          <w:szCs w:val="22"/>
        </w:rPr>
        <w:t xml:space="preserve">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který není veden v rejstříku osob se zákazem plnění veřejných zakázek a</w:t>
      </w:r>
    </w:p>
    <w:p w:rsidR="00C91C2C" w:rsidRPr="00C91C2C" w:rsidRDefault="00C91C2C" w:rsidP="00C91C2C">
      <w:pPr>
        <w:pStyle w:val="Zkladntext2"/>
        <w:numPr>
          <w:ilvl w:val="2"/>
          <w:numId w:val="10"/>
        </w:numPr>
        <w:snapToGrid w:val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91C2C">
        <w:rPr>
          <w:rFonts w:asciiTheme="minorHAnsi" w:hAnsiTheme="minorHAnsi" w:cstheme="minorHAnsi"/>
          <w:sz w:val="22"/>
          <w:szCs w:val="22"/>
        </w:rPr>
        <w:t>kterému nebyla v posledních 3 letech pravomocně uložena pokuta za umožnění výkonu nelegální práce pod</w:t>
      </w:r>
      <w:r w:rsidR="00EE6474">
        <w:rPr>
          <w:rFonts w:asciiTheme="minorHAnsi" w:hAnsiTheme="minorHAnsi" w:cstheme="minorHAnsi"/>
          <w:sz w:val="22"/>
          <w:szCs w:val="22"/>
        </w:rPr>
        <w:t>le zvláštního právního předpisu.</w:t>
      </w:r>
      <w:r w:rsidR="00547E5C">
        <w:rPr>
          <w:rFonts w:asciiTheme="minorHAnsi" w:hAnsiTheme="minorHAnsi" w:cstheme="minorHAnsi"/>
          <w:sz w:val="22"/>
          <w:szCs w:val="22"/>
        </w:rPr>
        <w:t xml:space="preserve"> </w:t>
      </w:r>
      <w:r w:rsidR="00F86F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0104" w:rsidRPr="00C91C2C" w:rsidRDefault="00EE6474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V </w:t>
      </w:r>
      <w:r w:rsidRPr="004D3A3B">
        <w:rPr>
          <w:rFonts w:ascii="Calibri" w:eastAsia="Times New Roman" w:hAnsi="Calibri" w:cs="Times New Roman"/>
          <w:color w:val="000000"/>
          <w:highlight w:val="red"/>
          <w:lang w:eastAsia="cs-CZ"/>
        </w:rPr>
        <w:t>……………………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dne </w:t>
      </w:r>
      <w:r w:rsidRPr="004D3A3B">
        <w:rPr>
          <w:rFonts w:ascii="Calibri" w:eastAsia="Times New Roman" w:hAnsi="Calibri" w:cs="Times New Roman"/>
          <w:color w:val="000000"/>
          <w:highlight w:val="red"/>
          <w:lang w:eastAsia="cs-CZ"/>
        </w:rPr>
        <w:t>………………………</w:t>
      </w:r>
    </w:p>
    <w:p w:rsidR="00C91C2C" w:rsidRPr="00C91C2C" w:rsidRDefault="00C91C2C" w:rsidP="00C91C2C">
      <w:p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A50104" w:rsidRPr="00C91C2C" w:rsidRDefault="00A50104" w:rsidP="00EE6474">
      <w:pPr>
        <w:spacing w:before="120" w:after="120" w:line="240" w:lineRule="auto"/>
        <w:ind w:left="4248" w:firstLine="708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4D3A3B">
        <w:rPr>
          <w:rFonts w:ascii="Calibri" w:eastAsia="Times New Roman" w:hAnsi="Calibri" w:cs="Times New Roman"/>
          <w:color w:val="000000"/>
          <w:highlight w:val="red"/>
          <w:lang w:eastAsia="cs-CZ"/>
        </w:rPr>
        <w:t>………………………………………………………………</w:t>
      </w:r>
    </w:p>
    <w:p w:rsidR="00A50104" w:rsidRPr="00C91C2C" w:rsidRDefault="00EE6474" w:rsidP="00EE6474">
      <w:pPr>
        <w:spacing w:before="120" w:after="120" w:line="240" w:lineRule="auto"/>
        <w:ind w:left="4956"/>
        <w:contextualSpacing/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Jméno/a a podpis statutárního/ch</w:t>
      </w:r>
      <w:r w:rsidR="00A50104" w:rsidRPr="00C91C2C">
        <w:rPr>
          <w:rFonts w:ascii="Calibri" w:eastAsia="Times New Roman" w:hAnsi="Calibri" w:cs="Times New Roman"/>
          <w:color w:val="000000"/>
          <w:lang w:eastAsia="cs-CZ"/>
        </w:rPr>
        <w:t xml:space="preserve"> zástupců společnosti</w:t>
      </w:r>
    </w:p>
    <w:sectPr w:rsidR="00A50104" w:rsidRPr="00C91C2C" w:rsidSect="00F87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C1" w:rsidRDefault="00591CC1" w:rsidP="00C72B4C">
      <w:pPr>
        <w:spacing w:after="0" w:line="240" w:lineRule="auto"/>
      </w:pPr>
      <w:r>
        <w:separator/>
      </w:r>
    </w:p>
  </w:endnote>
  <w:endnote w:type="continuationSeparator" w:id="0">
    <w:p w:rsidR="00591CC1" w:rsidRDefault="00591CC1" w:rsidP="00C7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A" w:rsidRDefault="00F572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A" w:rsidRDefault="00F572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A" w:rsidRDefault="00F572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C1" w:rsidRDefault="00591CC1" w:rsidP="00C72B4C">
      <w:pPr>
        <w:spacing w:after="0" w:line="240" w:lineRule="auto"/>
      </w:pPr>
      <w:r>
        <w:separator/>
      </w:r>
    </w:p>
  </w:footnote>
  <w:footnote w:type="continuationSeparator" w:id="0">
    <w:p w:rsidR="00591CC1" w:rsidRDefault="00591CC1" w:rsidP="00C7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A" w:rsidRDefault="00F572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94" w:rsidRDefault="00F5720A" w:rsidP="00C91C2C">
    <w:pPr>
      <w:pStyle w:val="Zhlav"/>
      <w:jc w:val="center"/>
    </w:pPr>
    <w:r>
      <w:rPr>
        <w:rFonts w:ascii="Calibri" w:hAnsi="Calibri" w:cs="Arial"/>
        <w:b/>
        <w:bCs/>
        <w:caps/>
        <w:noProof/>
        <w:sz w:val="32"/>
        <w:szCs w:val="32"/>
        <w:lang w:eastAsia="cs-CZ"/>
      </w:rPr>
      <w:drawing>
        <wp:inline distT="0" distB="0" distL="0" distR="0">
          <wp:extent cx="5273675" cy="871855"/>
          <wp:effectExtent l="0" t="0" r="0" b="0"/>
          <wp:docPr id="2" name="Obrázek 2" descr="Banner OPZP_Fond soudrznost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ond soudrznosti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87B61" w:rsidRPr="00F87B61" w:rsidRDefault="00F87B61" w:rsidP="00F87B61">
    <w:pPr>
      <w:pStyle w:val="Zhlav"/>
      <w:pBdr>
        <w:bottom w:val="single" w:sz="4" w:space="1" w:color="auto"/>
      </w:pBdr>
      <w:tabs>
        <w:tab w:val="left" w:pos="1280"/>
      </w:tabs>
      <w:jc w:val="center"/>
      <w:rPr>
        <w:rFonts w:ascii="Calibri" w:eastAsia="Times New Roman" w:hAnsi="Calibri" w:cs="Arial"/>
        <w:i/>
        <w:iCs/>
        <w:szCs w:val="24"/>
        <w:lang w:eastAsia="cs-CZ"/>
      </w:rPr>
    </w:pPr>
    <w:r w:rsidRPr="00F87B61">
      <w:rPr>
        <w:rFonts w:ascii="Calibri" w:eastAsia="Times New Roman" w:hAnsi="Calibri" w:cs="Arial"/>
        <w:i/>
        <w:iCs/>
        <w:szCs w:val="24"/>
        <w:lang w:eastAsia="cs-CZ"/>
      </w:rPr>
      <w:t xml:space="preserve">Příloha č. 1 KD </w:t>
    </w:r>
    <w:r>
      <w:rPr>
        <w:rFonts w:ascii="Calibri" w:eastAsia="Times New Roman" w:hAnsi="Calibri" w:cs="Arial"/>
        <w:i/>
        <w:iCs/>
        <w:szCs w:val="24"/>
        <w:lang w:eastAsia="cs-CZ"/>
      </w:rPr>
      <w:t>–</w:t>
    </w:r>
    <w:r w:rsidRPr="00F87B61">
      <w:rPr>
        <w:rFonts w:ascii="Calibri" w:eastAsia="Times New Roman" w:hAnsi="Calibri" w:cs="Arial"/>
        <w:i/>
        <w:iCs/>
        <w:szCs w:val="24"/>
        <w:lang w:eastAsia="cs-CZ"/>
      </w:rPr>
      <w:t xml:space="preserve"> </w:t>
    </w:r>
    <w:r>
      <w:rPr>
        <w:rFonts w:ascii="Calibri" w:eastAsia="Times New Roman" w:hAnsi="Calibri" w:cs="Arial"/>
        <w:i/>
        <w:iCs/>
        <w:szCs w:val="24"/>
        <w:lang w:eastAsia="cs-CZ"/>
      </w:rPr>
      <w:t>Čestné prohlášení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A" w:rsidRDefault="00F572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96B"/>
    <w:multiLevelType w:val="multilevel"/>
    <w:tmpl w:val="34EEDA6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">
    <w:nsid w:val="17695AA4"/>
    <w:multiLevelType w:val="hybridMultilevel"/>
    <w:tmpl w:val="111236F4"/>
    <w:lvl w:ilvl="0" w:tplc="E272C9E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6358F9"/>
    <w:multiLevelType w:val="hybridMultilevel"/>
    <w:tmpl w:val="86DC0F56"/>
    <w:lvl w:ilvl="0" w:tplc="40F0991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541C96"/>
    <w:multiLevelType w:val="hybridMultilevel"/>
    <w:tmpl w:val="289A0C4E"/>
    <w:lvl w:ilvl="0" w:tplc="945AC2A0">
      <w:numFmt w:val="bullet"/>
      <w:lvlText w:val="-"/>
      <w:lvlJc w:val="left"/>
      <w:pPr>
        <w:ind w:left="720" w:hanging="360"/>
      </w:pPr>
      <w:rPr>
        <w:rFonts w:ascii="sans serif" w:eastAsia="Times New Roman" w:hAnsi="sans serif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E0524"/>
    <w:multiLevelType w:val="hybridMultilevel"/>
    <w:tmpl w:val="CE50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A387C"/>
    <w:multiLevelType w:val="hybridMultilevel"/>
    <w:tmpl w:val="4E208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17C"/>
    <w:multiLevelType w:val="hybridMultilevel"/>
    <w:tmpl w:val="658AE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7870"/>
    <w:multiLevelType w:val="hybridMultilevel"/>
    <w:tmpl w:val="C3CE3FD8"/>
    <w:lvl w:ilvl="0" w:tplc="A3C899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8D8"/>
    <w:multiLevelType w:val="hybridMultilevel"/>
    <w:tmpl w:val="002A9A54"/>
    <w:lvl w:ilvl="0" w:tplc="A28A2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7B"/>
    <w:rsid w:val="000C16C2"/>
    <w:rsid w:val="001679EF"/>
    <w:rsid w:val="00191DA5"/>
    <w:rsid w:val="001A6A1C"/>
    <w:rsid w:val="001D3C08"/>
    <w:rsid w:val="001E3E92"/>
    <w:rsid w:val="00234692"/>
    <w:rsid w:val="00247F58"/>
    <w:rsid w:val="00257FA0"/>
    <w:rsid w:val="00261C52"/>
    <w:rsid w:val="002E6766"/>
    <w:rsid w:val="00311369"/>
    <w:rsid w:val="0034295D"/>
    <w:rsid w:val="003A2755"/>
    <w:rsid w:val="003A516A"/>
    <w:rsid w:val="003C7E44"/>
    <w:rsid w:val="003D277C"/>
    <w:rsid w:val="003D2C6E"/>
    <w:rsid w:val="003D2D15"/>
    <w:rsid w:val="003E355B"/>
    <w:rsid w:val="00400D32"/>
    <w:rsid w:val="004D3A3B"/>
    <w:rsid w:val="004D478B"/>
    <w:rsid w:val="0050680F"/>
    <w:rsid w:val="00510728"/>
    <w:rsid w:val="0054313C"/>
    <w:rsid w:val="00547E5C"/>
    <w:rsid w:val="00550DF6"/>
    <w:rsid w:val="0057097D"/>
    <w:rsid w:val="00575D62"/>
    <w:rsid w:val="00576D90"/>
    <w:rsid w:val="00591CC1"/>
    <w:rsid w:val="005F5225"/>
    <w:rsid w:val="0062365A"/>
    <w:rsid w:val="00643C1D"/>
    <w:rsid w:val="00646A99"/>
    <w:rsid w:val="0066415D"/>
    <w:rsid w:val="006C717E"/>
    <w:rsid w:val="00722F86"/>
    <w:rsid w:val="007653AC"/>
    <w:rsid w:val="00774A95"/>
    <w:rsid w:val="00787412"/>
    <w:rsid w:val="0081083D"/>
    <w:rsid w:val="00824FEF"/>
    <w:rsid w:val="00873222"/>
    <w:rsid w:val="00881165"/>
    <w:rsid w:val="00881E23"/>
    <w:rsid w:val="008A4CA8"/>
    <w:rsid w:val="008B088D"/>
    <w:rsid w:val="008C4DEE"/>
    <w:rsid w:val="008D4260"/>
    <w:rsid w:val="008E0D64"/>
    <w:rsid w:val="009656BB"/>
    <w:rsid w:val="00974B48"/>
    <w:rsid w:val="009C2E33"/>
    <w:rsid w:val="009F6F7B"/>
    <w:rsid w:val="00A37DD2"/>
    <w:rsid w:val="00A50104"/>
    <w:rsid w:val="00A97929"/>
    <w:rsid w:val="00AA5C5A"/>
    <w:rsid w:val="00AB016F"/>
    <w:rsid w:val="00AB4F6A"/>
    <w:rsid w:val="00B321E3"/>
    <w:rsid w:val="00B34B46"/>
    <w:rsid w:val="00B45E4C"/>
    <w:rsid w:val="00B73260"/>
    <w:rsid w:val="00B806D6"/>
    <w:rsid w:val="00BB151B"/>
    <w:rsid w:val="00BC6643"/>
    <w:rsid w:val="00C63FB6"/>
    <w:rsid w:val="00C72B4C"/>
    <w:rsid w:val="00C91C2C"/>
    <w:rsid w:val="00CB7F1A"/>
    <w:rsid w:val="00CD49CC"/>
    <w:rsid w:val="00D609AF"/>
    <w:rsid w:val="00D8495B"/>
    <w:rsid w:val="00DA15A6"/>
    <w:rsid w:val="00DD2AD3"/>
    <w:rsid w:val="00E07AF9"/>
    <w:rsid w:val="00E67B36"/>
    <w:rsid w:val="00E7207C"/>
    <w:rsid w:val="00E848E6"/>
    <w:rsid w:val="00EA63E8"/>
    <w:rsid w:val="00EB717D"/>
    <w:rsid w:val="00EE2EB7"/>
    <w:rsid w:val="00EE6474"/>
    <w:rsid w:val="00F13294"/>
    <w:rsid w:val="00F32493"/>
    <w:rsid w:val="00F5720A"/>
    <w:rsid w:val="00F72E06"/>
    <w:rsid w:val="00F86F2C"/>
    <w:rsid w:val="00F87B61"/>
    <w:rsid w:val="00FA47F8"/>
    <w:rsid w:val="00FC0AF4"/>
    <w:rsid w:val="00FC0B48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412"/>
  </w:style>
  <w:style w:type="paragraph" w:styleId="Nadpis1">
    <w:name w:val="heading 1"/>
    <w:basedOn w:val="Normln"/>
    <w:next w:val="Normln"/>
    <w:link w:val="Nadpis1Char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F7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72B4C"/>
  </w:style>
  <w:style w:type="paragraph" w:styleId="Zpat">
    <w:name w:val="footer"/>
    <w:basedOn w:val="Normln"/>
    <w:link w:val="ZpatChar"/>
    <w:uiPriority w:val="99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4C"/>
  </w:style>
  <w:style w:type="paragraph" w:styleId="Textbubliny">
    <w:name w:val="Balloon Text"/>
    <w:basedOn w:val="Normln"/>
    <w:link w:val="TextbublinyChar"/>
    <w:uiPriority w:val="99"/>
    <w:semiHidden/>
    <w:unhideWhenUsed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2B4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D3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08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3C7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7E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01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01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F7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72B4C"/>
  </w:style>
  <w:style w:type="paragraph" w:styleId="Zpat">
    <w:name w:val="footer"/>
    <w:basedOn w:val="Normln"/>
    <w:link w:val="ZpatChar"/>
    <w:uiPriority w:val="99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4C"/>
  </w:style>
  <w:style w:type="paragraph" w:styleId="Textbubliny">
    <w:name w:val="Balloon Text"/>
    <w:basedOn w:val="Normln"/>
    <w:link w:val="TextbublinyChar"/>
    <w:uiPriority w:val="99"/>
    <w:semiHidden/>
    <w:unhideWhenUsed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2B4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D3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08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3C7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7E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01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A50104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21BC-20E7-44A3-8975-33EAF11D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Kozubková</cp:lastModifiedBy>
  <cp:revision>3</cp:revision>
  <cp:lastPrinted>2012-03-13T13:40:00Z</cp:lastPrinted>
  <dcterms:created xsi:type="dcterms:W3CDTF">2013-02-12T14:34:00Z</dcterms:created>
  <dcterms:modified xsi:type="dcterms:W3CDTF">2013-07-08T12:02:00Z</dcterms:modified>
</cp:coreProperties>
</file>